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79" w:rsidRDefault="00B20379" w:rsidP="00B20379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6EC9F51" wp14:editId="4EA8DB17">
                <wp:simplePos x="0" y="0"/>
                <wp:positionH relativeFrom="column">
                  <wp:posOffset>4442459</wp:posOffset>
                </wp:positionH>
                <wp:positionV relativeFrom="paragraph">
                  <wp:posOffset>34290</wp:posOffset>
                </wp:positionV>
                <wp:extent cx="0" cy="3028950"/>
                <wp:effectExtent l="0" t="0" r="0" b="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E8D9CF1" id="Прямая соединительная линия 10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9.8pt,2.7pt" to="349.8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5B0DB5">
        <w:rPr>
          <w:b/>
        </w:rPr>
        <w:t>ПАМЯТКА</w:t>
      </w:r>
      <w:r>
        <w:rPr>
          <w:b/>
          <w:color w:val="1F4E79" w:themeColor="accent1" w:themeShade="80"/>
        </w:rPr>
        <w:t xml:space="preserve"> </w:t>
      </w:r>
      <w:r w:rsidRPr="005B0DB5">
        <w:rPr>
          <w:b/>
        </w:rPr>
        <w:t>БУДУЩЕГО</w:t>
      </w:r>
      <w:r>
        <w:rPr>
          <w:b/>
          <w:color w:val="1F4E79" w:themeColor="accent1" w:themeShade="80"/>
        </w:rPr>
        <w:t xml:space="preserve"> </w:t>
      </w:r>
      <w:r w:rsidRPr="005B0DB5">
        <w:rPr>
          <w:b/>
        </w:rPr>
        <w:t>УЧАСТНИКА</w:t>
      </w:r>
    </w:p>
    <w:p w:rsidR="00B20379" w:rsidRPr="005B0DB5" w:rsidRDefault="00B20379" w:rsidP="00B20379">
      <w:pPr>
        <w:pStyle w:val="ad"/>
        <w:spacing w:before="0" w:beforeAutospacing="0" w:after="0" w:afterAutospacing="0"/>
        <w:jc w:val="center"/>
        <w:rPr>
          <w:b/>
          <w:color w:val="1F4E79" w:themeColor="accent1" w:themeShade="80"/>
        </w:rPr>
      </w:pPr>
    </w:p>
    <w:p w:rsidR="00B20379" w:rsidRDefault="00B20379" w:rsidP="00B20379">
      <w:pPr>
        <w:pStyle w:val="ad"/>
        <w:spacing w:before="0" w:beforeAutospacing="0" w:after="0" w:afterAutospacing="0"/>
        <w:jc w:val="center"/>
        <w:rPr>
          <w:b/>
          <w:color w:val="1F4E79" w:themeColor="accent1" w:themeShade="80"/>
          <w:u w:val="single"/>
        </w:rPr>
      </w:pPr>
      <w:r w:rsidRPr="008E443D">
        <w:rPr>
          <w:b/>
          <w:color w:val="1F4E79" w:themeColor="accent1" w:themeShade="80"/>
          <w:u w:val="single"/>
        </w:rPr>
        <w:t>для</w:t>
      </w:r>
      <w:r>
        <w:rPr>
          <w:b/>
          <w:color w:val="1F4E79" w:themeColor="accent1" w:themeShade="80"/>
          <w:u w:val="single"/>
        </w:rPr>
        <w:t xml:space="preserve"> </w:t>
      </w:r>
      <w:r w:rsidRPr="008E443D">
        <w:rPr>
          <w:b/>
          <w:color w:val="1F4E79" w:themeColor="accent1" w:themeShade="80"/>
          <w:u w:val="single"/>
        </w:rPr>
        <w:t>студентов,</w:t>
      </w:r>
      <w:r>
        <w:rPr>
          <w:b/>
          <w:color w:val="1F4E79" w:themeColor="accent1" w:themeShade="80"/>
          <w:u w:val="single"/>
        </w:rPr>
        <w:t xml:space="preserve"> </w:t>
      </w:r>
      <w:r w:rsidRPr="008E443D">
        <w:rPr>
          <w:b/>
          <w:color w:val="1F4E79" w:themeColor="accent1" w:themeShade="80"/>
          <w:u w:val="single"/>
        </w:rPr>
        <w:t>желающих</w:t>
      </w:r>
      <w:r>
        <w:rPr>
          <w:b/>
          <w:color w:val="1F4E79" w:themeColor="accent1" w:themeShade="80"/>
          <w:u w:val="single"/>
        </w:rPr>
        <w:t xml:space="preserve"> </w:t>
      </w:r>
      <w:r w:rsidRPr="008E443D">
        <w:rPr>
          <w:b/>
          <w:color w:val="1F4E79" w:themeColor="accent1" w:themeShade="80"/>
          <w:u w:val="single"/>
        </w:rPr>
        <w:t>участвовать</w:t>
      </w:r>
      <w:r>
        <w:rPr>
          <w:b/>
          <w:color w:val="1F4E79" w:themeColor="accent1" w:themeShade="80"/>
          <w:u w:val="single"/>
        </w:rPr>
        <w:t xml:space="preserve"> </w:t>
      </w:r>
      <w:r w:rsidRPr="008E443D">
        <w:rPr>
          <w:b/>
          <w:color w:val="1F4E79" w:themeColor="accent1" w:themeShade="80"/>
          <w:u w:val="single"/>
        </w:rPr>
        <w:t>в</w:t>
      </w:r>
      <w:r>
        <w:rPr>
          <w:b/>
          <w:color w:val="1F4E79" w:themeColor="accent1" w:themeShade="80"/>
          <w:u w:val="single"/>
        </w:rPr>
        <w:t xml:space="preserve"> </w:t>
      </w:r>
      <w:r w:rsidRPr="008E443D">
        <w:rPr>
          <w:b/>
          <w:color w:val="1F4E79" w:themeColor="accent1" w:themeShade="80"/>
          <w:u w:val="single"/>
        </w:rPr>
        <w:t>программах</w:t>
      </w:r>
      <w:r>
        <w:rPr>
          <w:b/>
          <w:color w:val="1F4E79" w:themeColor="accent1" w:themeShade="80"/>
          <w:u w:val="single"/>
        </w:rPr>
        <w:t xml:space="preserve"> </w:t>
      </w:r>
      <w:r w:rsidRPr="008E443D">
        <w:rPr>
          <w:b/>
          <w:color w:val="1F4E79" w:themeColor="accent1" w:themeShade="80"/>
          <w:u w:val="single"/>
        </w:rPr>
        <w:t>ак</w:t>
      </w:r>
      <w:r>
        <w:rPr>
          <w:b/>
          <w:color w:val="1F4E79" w:themeColor="accent1" w:themeShade="80"/>
          <w:u w:val="single"/>
        </w:rPr>
        <w:t>адемической мобильности в ТюмГУ</w:t>
      </w:r>
    </w:p>
    <w:p w:rsidR="00B20379" w:rsidRPr="005B0DB5" w:rsidRDefault="00B20379" w:rsidP="00B20379">
      <w:pPr>
        <w:pStyle w:val="ad"/>
        <w:spacing w:before="0" w:beforeAutospacing="0" w:after="0" w:afterAutospacing="0"/>
        <w:jc w:val="center"/>
        <w:rPr>
          <w:b/>
          <w:color w:val="1F4E79" w:themeColor="accent1" w:themeShade="80"/>
          <w:u w:val="single"/>
        </w:rPr>
      </w:pPr>
    </w:p>
    <w:p w:rsidR="00B20379" w:rsidRPr="008E443D" w:rsidRDefault="00B20379" w:rsidP="00B20379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  <w:r w:rsidRPr="008E443D">
        <w:rPr>
          <w:b/>
          <w:color w:val="000000"/>
        </w:rPr>
        <w:t>Тюменский</w:t>
      </w:r>
      <w:r>
        <w:rPr>
          <w:b/>
          <w:color w:val="000000"/>
        </w:rPr>
        <w:t xml:space="preserve"> </w:t>
      </w:r>
      <w:r w:rsidRPr="008E443D">
        <w:rPr>
          <w:b/>
          <w:color w:val="000000"/>
        </w:rPr>
        <w:t>государственный</w:t>
      </w:r>
      <w:r>
        <w:rPr>
          <w:b/>
          <w:color w:val="000000"/>
        </w:rPr>
        <w:t xml:space="preserve"> </w:t>
      </w:r>
      <w:r w:rsidRPr="008E443D">
        <w:rPr>
          <w:b/>
          <w:color w:val="000000"/>
        </w:rPr>
        <w:t>университет</w:t>
      </w:r>
      <w:r>
        <w:rPr>
          <w:color w:val="000000"/>
        </w:rPr>
        <w:t xml:space="preserve"> </w:t>
      </w:r>
      <w:r w:rsidRPr="008E443D">
        <w:rPr>
          <w:color w:val="000000"/>
        </w:rPr>
        <w:t>предлагает</w:t>
      </w:r>
      <w:r>
        <w:rPr>
          <w:color w:val="000000"/>
        </w:rPr>
        <w:t xml:space="preserve"> </w:t>
      </w:r>
      <w:r w:rsidRPr="008E443D">
        <w:rPr>
          <w:color w:val="000000"/>
        </w:rPr>
        <w:t>студентам</w:t>
      </w:r>
      <w:r>
        <w:rPr>
          <w:color w:val="000000"/>
        </w:rPr>
        <w:t xml:space="preserve"> </w:t>
      </w:r>
      <w:r w:rsidRPr="008E443D">
        <w:rPr>
          <w:color w:val="000000"/>
        </w:rPr>
        <w:t>уникальную</w:t>
      </w:r>
      <w:r>
        <w:rPr>
          <w:color w:val="000000"/>
        </w:rPr>
        <w:t xml:space="preserve"> </w:t>
      </w:r>
      <w:r w:rsidRPr="008E443D">
        <w:rPr>
          <w:color w:val="000000"/>
        </w:rPr>
        <w:t>возможность</w:t>
      </w:r>
      <w:r>
        <w:rPr>
          <w:color w:val="000000"/>
        </w:rPr>
        <w:t xml:space="preserve"> </w:t>
      </w:r>
      <w:r w:rsidRPr="008E443D">
        <w:rPr>
          <w:color w:val="000000"/>
        </w:rPr>
        <w:t>принять</w:t>
      </w:r>
      <w:r>
        <w:rPr>
          <w:color w:val="000000"/>
        </w:rPr>
        <w:t xml:space="preserve"> </w:t>
      </w:r>
      <w:r w:rsidRPr="008E443D">
        <w:rPr>
          <w:color w:val="000000"/>
        </w:rPr>
        <w:t>участие</w:t>
      </w:r>
      <w:r>
        <w:rPr>
          <w:color w:val="000000"/>
        </w:rPr>
        <w:t xml:space="preserve"> </w:t>
      </w:r>
      <w:r w:rsidRPr="008E443D">
        <w:rPr>
          <w:color w:val="000000"/>
        </w:rPr>
        <w:t>в</w:t>
      </w:r>
      <w:r>
        <w:rPr>
          <w:color w:val="000000"/>
        </w:rPr>
        <w:t xml:space="preserve"> </w:t>
      </w:r>
      <w:r w:rsidRPr="008E443D">
        <w:rPr>
          <w:color w:val="000000"/>
        </w:rPr>
        <w:t>различных</w:t>
      </w:r>
      <w:r>
        <w:rPr>
          <w:color w:val="000000"/>
        </w:rPr>
        <w:t xml:space="preserve"> </w:t>
      </w:r>
      <w:r w:rsidRPr="008E443D">
        <w:rPr>
          <w:color w:val="000000"/>
        </w:rPr>
        <w:t>международных</w:t>
      </w:r>
      <w:r>
        <w:rPr>
          <w:color w:val="000000"/>
        </w:rPr>
        <w:t xml:space="preserve"> </w:t>
      </w:r>
      <w:r w:rsidRPr="008E443D">
        <w:rPr>
          <w:color w:val="000000"/>
        </w:rPr>
        <w:t>программах,</w:t>
      </w:r>
      <w:r>
        <w:rPr>
          <w:color w:val="000000"/>
        </w:rPr>
        <w:t xml:space="preserve"> </w:t>
      </w:r>
      <w:r w:rsidRPr="008E443D">
        <w:rPr>
          <w:color w:val="000000"/>
        </w:rPr>
        <w:t>организуемых</w:t>
      </w:r>
      <w:r>
        <w:rPr>
          <w:color w:val="000000"/>
        </w:rPr>
        <w:t xml:space="preserve"> </w:t>
      </w:r>
      <w:r w:rsidRPr="008E443D">
        <w:rPr>
          <w:color w:val="000000"/>
        </w:rPr>
        <w:t>совместно</w:t>
      </w:r>
      <w:r>
        <w:rPr>
          <w:color w:val="000000"/>
        </w:rPr>
        <w:t xml:space="preserve"> </w:t>
      </w:r>
      <w:r w:rsidRPr="008E443D">
        <w:rPr>
          <w:color w:val="000000"/>
        </w:rPr>
        <w:t>с</w:t>
      </w:r>
      <w:r>
        <w:rPr>
          <w:color w:val="000000"/>
        </w:rPr>
        <w:t xml:space="preserve"> </w:t>
      </w:r>
      <w:r w:rsidRPr="008E443D">
        <w:rPr>
          <w:color w:val="000000"/>
        </w:rPr>
        <w:t>зарубежными</w:t>
      </w:r>
      <w:r>
        <w:rPr>
          <w:color w:val="000000"/>
        </w:rPr>
        <w:t xml:space="preserve"> </w:t>
      </w:r>
      <w:r w:rsidRPr="008E443D">
        <w:rPr>
          <w:color w:val="000000"/>
        </w:rPr>
        <w:t>партнерами</w:t>
      </w:r>
      <w:r>
        <w:rPr>
          <w:color w:val="000000"/>
        </w:rPr>
        <w:t xml:space="preserve"> </w:t>
      </w:r>
      <w:r w:rsidRPr="008E443D">
        <w:rPr>
          <w:color w:val="000000"/>
        </w:rPr>
        <w:t>-</w:t>
      </w:r>
      <w:r>
        <w:rPr>
          <w:color w:val="000000"/>
        </w:rPr>
        <w:t xml:space="preserve"> </w:t>
      </w:r>
      <w:r w:rsidRPr="008E443D">
        <w:rPr>
          <w:color w:val="000000"/>
        </w:rPr>
        <w:t>студенческий</w:t>
      </w:r>
      <w:r>
        <w:rPr>
          <w:color w:val="000000"/>
        </w:rPr>
        <w:t xml:space="preserve"> </w:t>
      </w:r>
      <w:r w:rsidRPr="008E443D">
        <w:rPr>
          <w:color w:val="000000"/>
        </w:rPr>
        <w:t>обмен,</w:t>
      </w:r>
      <w:r>
        <w:rPr>
          <w:color w:val="000000"/>
        </w:rPr>
        <w:t xml:space="preserve"> </w:t>
      </w:r>
      <w:r w:rsidRPr="008E443D">
        <w:rPr>
          <w:color w:val="000000"/>
        </w:rPr>
        <w:t>языковые</w:t>
      </w:r>
      <w:r>
        <w:rPr>
          <w:color w:val="000000"/>
        </w:rPr>
        <w:t xml:space="preserve"> </w:t>
      </w:r>
      <w:r w:rsidRPr="008E443D">
        <w:rPr>
          <w:color w:val="000000"/>
        </w:rPr>
        <w:t>и</w:t>
      </w:r>
      <w:r>
        <w:rPr>
          <w:color w:val="000000"/>
        </w:rPr>
        <w:t xml:space="preserve"> </w:t>
      </w:r>
      <w:r w:rsidRPr="008E443D">
        <w:rPr>
          <w:color w:val="000000"/>
        </w:rPr>
        <w:t>тематические</w:t>
      </w:r>
      <w:r>
        <w:rPr>
          <w:color w:val="000000"/>
        </w:rPr>
        <w:t xml:space="preserve"> </w:t>
      </w:r>
      <w:r w:rsidRPr="008E443D">
        <w:rPr>
          <w:color w:val="000000"/>
        </w:rPr>
        <w:t>стажировки,</w:t>
      </w:r>
      <w:r>
        <w:rPr>
          <w:color w:val="000000"/>
        </w:rPr>
        <w:t xml:space="preserve"> </w:t>
      </w:r>
      <w:r w:rsidRPr="008E443D">
        <w:rPr>
          <w:color w:val="000000"/>
        </w:rPr>
        <w:t>учебная</w:t>
      </w:r>
      <w:r>
        <w:rPr>
          <w:color w:val="000000"/>
        </w:rPr>
        <w:t xml:space="preserve"> </w:t>
      </w:r>
      <w:r w:rsidRPr="008E443D">
        <w:rPr>
          <w:color w:val="000000"/>
        </w:rPr>
        <w:t>практика,</w:t>
      </w:r>
      <w:r>
        <w:rPr>
          <w:color w:val="000000"/>
        </w:rPr>
        <w:t xml:space="preserve"> </w:t>
      </w:r>
      <w:r w:rsidRPr="008E443D">
        <w:rPr>
          <w:color w:val="000000"/>
        </w:rPr>
        <w:t>обучение</w:t>
      </w:r>
      <w:r>
        <w:rPr>
          <w:color w:val="000000"/>
        </w:rPr>
        <w:t xml:space="preserve"> </w:t>
      </w:r>
      <w:r w:rsidRPr="008E443D">
        <w:rPr>
          <w:color w:val="000000"/>
        </w:rPr>
        <w:t>по</w:t>
      </w:r>
      <w:r>
        <w:rPr>
          <w:color w:val="000000"/>
        </w:rPr>
        <w:t xml:space="preserve"> </w:t>
      </w:r>
      <w:r w:rsidRPr="008E443D">
        <w:rPr>
          <w:color w:val="000000"/>
        </w:rPr>
        <w:t>программам</w:t>
      </w:r>
      <w:r>
        <w:rPr>
          <w:color w:val="000000"/>
        </w:rPr>
        <w:t xml:space="preserve"> </w:t>
      </w:r>
      <w:r w:rsidRPr="008E443D">
        <w:rPr>
          <w:color w:val="000000"/>
        </w:rPr>
        <w:t>двойных</w:t>
      </w:r>
      <w:r>
        <w:rPr>
          <w:color w:val="000000"/>
        </w:rPr>
        <w:t xml:space="preserve"> </w:t>
      </w:r>
      <w:r w:rsidRPr="008E443D">
        <w:rPr>
          <w:color w:val="000000"/>
        </w:rPr>
        <w:t>дипломов.</w:t>
      </w:r>
      <w:r>
        <w:rPr>
          <w:color w:val="000000"/>
        </w:rPr>
        <w:t xml:space="preserve"> </w:t>
      </w:r>
      <w:r w:rsidRPr="008E443D">
        <w:rPr>
          <w:color w:val="000000"/>
        </w:rPr>
        <w:t>Ежегодно</w:t>
      </w:r>
      <w:r>
        <w:rPr>
          <w:color w:val="000000"/>
        </w:rPr>
        <w:t xml:space="preserve"> </w:t>
      </w:r>
      <w:r w:rsidRPr="008E443D">
        <w:rPr>
          <w:color w:val="000000"/>
        </w:rPr>
        <w:t>более</w:t>
      </w:r>
      <w:r>
        <w:rPr>
          <w:color w:val="000000"/>
        </w:rPr>
        <w:t xml:space="preserve"> </w:t>
      </w:r>
      <w:r w:rsidRPr="008E443D">
        <w:rPr>
          <w:color w:val="000000"/>
        </w:rPr>
        <w:t>150</w:t>
      </w:r>
      <w:r>
        <w:rPr>
          <w:color w:val="000000"/>
        </w:rPr>
        <w:t xml:space="preserve"> </w:t>
      </w:r>
      <w:r w:rsidRPr="008E443D">
        <w:rPr>
          <w:color w:val="000000"/>
        </w:rPr>
        <w:t>студентов</w:t>
      </w:r>
      <w:r>
        <w:rPr>
          <w:color w:val="000000"/>
        </w:rPr>
        <w:t xml:space="preserve"> </w:t>
      </w:r>
      <w:r w:rsidRPr="008E443D">
        <w:rPr>
          <w:color w:val="000000"/>
        </w:rPr>
        <w:t>проходят</w:t>
      </w:r>
      <w:r>
        <w:rPr>
          <w:color w:val="000000"/>
        </w:rPr>
        <w:t xml:space="preserve"> </w:t>
      </w:r>
      <w:r w:rsidRPr="008E443D">
        <w:rPr>
          <w:color w:val="000000"/>
        </w:rPr>
        <w:t>учебные</w:t>
      </w:r>
      <w:r>
        <w:rPr>
          <w:color w:val="000000"/>
        </w:rPr>
        <w:t xml:space="preserve"> </w:t>
      </w:r>
      <w:r w:rsidRPr="008E443D">
        <w:rPr>
          <w:color w:val="000000"/>
        </w:rPr>
        <w:t>стажировки</w:t>
      </w:r>
      <w:r>
        <w:rPr>
          <w:color w:val="000000"/>
        </w:rPr>
        <w:t xml:space="preserve"> </w:t>
      </w:r>
      <w:r w:rsidRPr="008E443D">
        <w:rPr>
          <w:color w:val="000000"/>
        </w:rPr>
        <w:t>в</w:t>
      </w:r>
      <w:r>
        <w:rPr>
          <w:color w:val="000000"/>
        </w:rPr>
        <w:t xml:space="preserve"> </w:t>
      </w:r>
      <w:r w:rsidRPr="008E443D">
        <w:rPr>
          <w:color w:val="000000"/>
        </w:rPr>
        <w:t>Германии</w:t>
      </w:r>
      <w:r>
        <w:rPr>
          <w:color w:val="000000"/>
        </w:rPr>
        <w:t xml:space="preserve"> </w:t>
      </w:r>
      <w:r w:rsidRPr="008E443D">
        <w:rPr>
          <w:color w:val="000000"/>
        </w:rPr>
        <w:t>и</w:t>
      </w:r>
      <w:r>
        <w:rPr>
          <w:color w:val="000000"/>
        </w:rPr>
        <w:t xml:space="preserve"> </w:t>
      </w:r>
      <w:r w:rsidRPr="008E443D">
        <w:rPr>
          <w:color w:val="000000"/>
        </w:rPr>
        <w:t>Норвегии,</w:t>
      </w:r>
      <w:r>
        <w:rPr>
          <w:color w:val="000000"/>
        </w:rPr>
        <w:t xml:space="preserve"> </w:t>
      </w:r>
      <w:r w:rsidRPr="008E443D">
        <w:rPr>
          <w:color w:val="000000"/>
        </w:rPr>
        <w:t>Эстонии</w:t>
      </w:r>
      <w:r>
        <w:rPr>
          <w:color w:val="000000"/>
        </w:rPr>
        <w:t xml:space="preserve"> </w:t>
      </w:r>
      <w:r w:rsidRPr="008E443D">
        <w:rPr>
          <w:color w:val="000000"/>
        </w:rPr>
        <w:t>и</w:t>
      </w:r>
      <w:r>
        <w:rPr>
          <w:color w:val="000000"/>
        </w:rPr>
        <w:t xml:space="preserve"> </w:t>
      </w:r>
      <w:r w:rsidRPr="008E443D">
        <w:rPr>
          <w:color w:val="000000"/>
        </w:rPr>
        <w:t>Китае,</w:t>
      </w:r>
      <w:r>
        <w:rPr>
          <w:color w:val="000000"/>
        </w:rPr>
        <w:t xml:space="preserve"> </w:t>
      </w:r>
      <w:r w:rsidRPr="008E443D">
        <w:rPr>
          <w:color w:val="000000"/>
        </w:rPr>
        <w:t>Испании</w:t>
      </w:r>
      <w:r>
        <w:rPr>
          <w:color w:val="000000"/>
        </w:rPr>
        <w:t xml:space="preserve"> </w:t>
      </w:r>
      <w:r w:rsidRPr="008E443D">
        <w:rPr>
          <w:color w:val="000000"/>
        </w:rPr>
        <w:t>и</w:t>
      </w:r>
      <w:r>
        <w:rPr>
          <w:color w:val="000000"/>
        </w:rPr>
        <w:t xml:space="preserve"> </w:t>
      </w:r>
      <w:r w:rsidRPr="008E443D">
        <w:rPr>
          <w:color w:val="000000"/>
        </w:rPr>
        <w:t>Японии,</w:t>
      </w:r>
      <w:r>
        <w:rPr>
          <w:color w:val="000000"/>
        </w:rPr>
        <w:t xml:space="preserve"> </w:t>
      </w:r>
      <w:r w:rsidRPr="008E443D">
        <w:rPr>
          <w:color w:val="000000"/>
        </w:rPr>
        <w:t>Сербии</w:t>
      </w:r>
      <w:r>
        <w:rPr>
          <w:color w:val="000000"/>
        </w:rPr>
        <w:t xml:space="preserve"> </w:t>
      </w:r>
      <w:r w:rsidRPr="008E443D">
        <w:rPr>
          <w:color w:val="000000"/>
        </w:rPr>
        <w:t>и</w:t>
      </w:r>
      <w:r>
        <w:rPr>
          <w:color w:val="000000"/>
        </w:rPr>
        <w:t xml:space="preserve"> </w:t>
      </w:r>
      <w:r w:rsidRPr="008E443D">
        <w:rPr>
          <w:color w:val="000000"/>
        </w:rPr>
        <w:t>Белоруссии,</w:t>
      </w:r>
      <w:r>
        <w:rPr>
          <w:color w:val="000000"/>
        </w:rPr>
        <w:t xml:space="preserve"> </w:t>
      </w:r>
      <w:r w:rsidRPr="008E443D">
        <w:rPr>
          <w:color w:val="000000"/>
        </w:rPr>
        <w:t>Мексики</w:t>
      </w:r>
      <w:r>
        <w:rPr>
          <w:color w:val="000000"/>
        </w:rPr>
        <w:t xml:space="preserve"> </w:t>
      </w:r>
      <w:r w:rsidRPr="008E443D">
        <w:rPr>
          <w:color w:val="000000"/>
        </w:rPr>
        <w:t>и</w:t>
      </w:r>
      <w:r>
        <w:rPr>
          <w:color w:val="000000"/>
        </w:rPr>
        <w:t xml:space="preserve"> </w:t>
      </w:r>
      <w:r w:rsidRPr="008E443D">
        <w:rPr>
          <w:color w:val="000000"/>
        </w:rPr>
        <w:t>других</w:t>
      </w:r>
      <w:r>
        <w:rPr>
          <w:color w:val="000000"/>
        </w:rPr>
        <w:t xml:space="preserve"> </w:t>
      </w:r>
      <w:r w:rsidRPr="008E443D">
        <w:rPr>
          <w:color w:val="000000"/>
        </w:rPr>
        <w:t>странах.</w:t>
      </w:r>
    </w:p>
    <w:p w:rsidR="00B20379" w:rsidRPr="008E443D" w:rsidRDefault="00B20379" w:rsidP="00B20379">
      <w:pPr>
        <w:pStyle w:val="ad"/>
        <w:spacing w:before="0" w:beforeAutospacing="0" w:after="0" w:afterAutospacing="0"/>
        <w:ind w:firstLine="708"/>
        <w:jc w:val="both"/>
        <w:rPr>
          <w:color w:val="000000"/>
        </w:rPr>
      </w:pPr>
    </w:p>
    <w:p w:rsidR="00B20379" w:rsidRPr="008E443D" w:rsidRDefault="00B20379" w:rsidP="00B20379">
      <w:pPr>
        <w:pStyle w:val="ad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Программа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международной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академической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мобильности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(Программа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студенческого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обмена)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предоставляет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студентам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ТюмГУ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возможность</w:t>
      </w:r>
      <w:r>
        <w:rPr>
          <w:shd w:val="clear" w:color="auto" w:fill="FFFFFF"/>
        </w:rPr>
        <w:t xml:space="preserve"> </w:t>
      </w:r>
      <w:r w:rsidRPr="008E443D">
        <w:rPr>
          <w:rStyle w:val="ae"/>
          <w:rFonts w:eastAsiaTheme="majorEastAsia"/>
          <w:shd w:val="clear" w:color="auto" w:fill="FFFFFF"/>
        </w:rPr>
        <w:t>бесплатно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пройти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обучение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зарубежных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вузах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течение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одного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или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двух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семестров.</w:t>
      </w:r>
    </w:p>
    <w:p w:rsidR="00B20379" w:rsidRPr="008E443D" w:rsidRDefault="00B20379" w:rsidP="00B20379">
      <w:pPr>
        <w:pStyle w:val="ad"/>
        <w:spacing w:before="0" w:beforeAutospacing="0" w:after="0" w:afterAutospacing="0"/>
        <w:rPr>
          <w:shd w:val="clear" w:color="auto" w:fill="FFFFFF"/>
        </w:rPr>
      </w:pPr>
    </w:p>
    <w:p w:rsidR="00B20379" w:rsidRPr="008E443D" w:rsidRDefault="00B20379" w:rsidP="00B20379">
      <w:pPr>
        <w:pStyle w:val="ad"/>
        <w:spacing w:before="0" w:beforeAutospacing="0" w:after="0" w:afterAutospacing="0"/>
        <w:jc w:val="center"/>
        <w:rPr>
          <w:b/>
          <w:color w:val="1F4E79" w:themeColor="accent1" w:themeShade="80"/>
        </w:rPr>
      </w:pPr>
      <w:r w:rsidRPr="008E443D">
        <w:rPr>
          <w:b/>
          <w:color w:val="1F4E79" w:themeColor="accent1" w:themeShade="80"/>
        </w:rPr>
        <w:t>КТО</w:t>
      </w:r>
      <w:r>
        <w:rPr>
          <w:b/>
          <w:color w:val="1F4E79" w:themeColor="accent1" w:themeShade="80"/>
        </w:rPr>
        <w:t xml:space="preserve"> </w:t>
      </w:r>
      <w:r w:rsidRPr="008E443D">
        <w:rPr>
          <w:b/>
          <w:color w:val="1F4E79" w:themeColor="accent1" w:themeShade="80"/>
        </w:rPr>
        <w:t>МОЖЕТ</w:t>
      </w:r>
      <w:r>
        <w:rPr>
          <w:b/>
          <w:color w:val="1F4E79" w:themeColor="accent1" w:themeShade="80"/>
        </w:rPr>
        <w:t xml:space="preserve"> </w:t>
      </w:r>
      <w:r w:rsidRPr="008E443D">
        <w:rPr>
          <w:b/>
          <w:color w:val="1F4E79" w:themeColor="accent1" w:themeShade="80"/>
        </w:rPr>
        <w:t>ПОЕХАТЬ</w:t>
      </w:r>
      <w:r>
        <w:rPr>
          <w:b/>
          <w:color w:val="1F4E79" w:themeColor="accent1" w:themeShade="80"/>
        </w:rPr>
        <w:t xml:space="preserve"> </w:t>
      </w:r>
      <w:r w:rsidRPr="008E443D">
        <w:rPr>
          <w:b/>
          <w:color w:val="1F4E79" w:themeColor="accent1" w:themeShade="80"/>
        </w:rPr>
        <w:t>УЧИТЬСЯ</w:t>
      </w:r>
      <w:r>
        <w:rPr>
          <w:b/>
          <w:color w:val="1F4E79" w:themeColor="accent1" w:themeShade="80"/>
        </w:rPr>
        <w:t xml:space="preserve"> </w:t>
      </w:r>
      <w:r w:rsidRPr="008E443D">
        <w:rPr>
          <w:b/>
          <w:color w:val="1F4E79" w:themeColor="accent1" w:themeShade="80"/>
        </w:rPr>
        <w:t>ЗА</w:t>
      </w:r>
      <w:r>
        <w:rPr>
          <w:b/>
          <w:color w:val="1F4E79" w:themeColor="accent1" w:themeShade="80"/>
        </w:rPr>
        <w:t xml:space="preserve"> </w:t>
      </w:r>
      <w:r w:rsidRPr="008E443D">
        <w:rPr>
          <w:b/>
          <w:color w:val="1F4E79" w:themeColor="accent1" w:themeShade="80"/>
        </w:rPr>
        <w:t>РУБЕЖ?</w:t>
      </w:r>
    </w:p>
    <w:p w:rsidR="00B20379" w:rsidRDefault="00B20379" w:rsidP="00B20379">
      <w:pPr>
        <w:pStyle w:val="ad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Принять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участие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Программе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может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любой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студент,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кто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готов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лингвистически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академически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провести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семестр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за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рубежом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пользой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себя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как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культурный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посол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университета.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следует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помнить,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что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семестр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или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год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за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границей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предполагает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тщательное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планирование.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Первый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шаг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–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уделить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достаточно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времени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для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постановки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цели.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Понять,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сколько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времени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вы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хотите</w:t>
      </w:r>
      <w:r>
        <w:rPr>
          <w:shd w:val="clear" w:color="auto" w:fill="FFFFFF"/>
        </w:rPr>
        <w:t xml:space="preserve"> </w:t>
      </w:r>
    </w:p>
    <w:p w:rsidR="00B20379" w:rsidRDefault="00B20379" w:rsidP="00B20379">
      <w:pPr>
        <w:pStyle w:val="ad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B20379" w:rsidRPr="008E443D" w:rsidRDefault="00B20379" w:rsidP="00B20379">
      <w:pPr>
        <w:pStyle w:val="ad"/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провести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за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рубежом,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какой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стране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вы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заинтересованы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каком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языке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хотите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обучаться.</w:t>
      </w:r>
    </w:p>
    <w:p w:rsidR="00B20379" w:rsidRPr="008E443D" w:rsidRDefault="00B20379" w:rsidP="00B20379">
      <w:pPr>
        <w:pStyle w:val="ad"/>
        <w:spacing w:before="0" w:beforeAutospacing="0" w:after="0" w:afterAutospacing="0"/>
        <w:jc w:val="both"/>
        <w:rPr>
          <w:b/>
          <w:color w:val="1F4E79" w:themeColor="accent1" w:themeShade="80"/>
          <w:shd w:val="clear" w:color="auto" w:fill="FFFFFF"/>
        </w:rPr>
      </w:pPr>
    </w:p>
    <w:p w:rsidR="00B20379" w:rsidRPr="008E443D" w:rsidRDefault="00B20379" w:rsidP="00B20379">
      <w:pPr>
        <w:pStyle w:val="ad"/>
        <w:spacing w:before="0" w:beforeAutospacing="0" w:after="0" w:afterAutospacing="0"/>
        <w:jc w:val="center"/>
        <w:rPr>
          <w:b/>
          <w:color w:val="1F4E79" w:themeColor="accent1" w:themeShade="80"/>
          <w:shd w:val="clear" w:color="auto" w:fill="FFFFFF"/>
        </w:rPr>
      </w:pPr>
      <w:r>
        <w:rPr>
          <w:b/>
          <w:noProof/>
          <w:color w:val="5B9BD5" w:themeColor="accent1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EE9D414" wp14:editId="2B79CB20">
                <wp:simplePos x="0" y="0"/>
                <wp:positionH relativeFrom="column">
                  <wp:posOffset>-93981</wp:posOffset>
                </wp:positionH>
                <wp:positionV relativeFrom="paragraph">
                  <wp:posOffset>89535</wp:posOffset>
                </wp:positionV>
                <wp:extent cx="0" cy="3733800"/>
                <wp:effectExtent l="0" t="0" r="0" b="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33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F46DC5" id="Прямая соединительная линия 10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4pt,7.05pt" to="-7.4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8E443D">
        <w:rPr>
          <w:b/>
          <w:color w:val="1F4E79" w:themeColor="accent1" w:themeShade="80"/>
          <w:shd w:val="clear" w:color="auto" w:fill="FFFFFF"/>
        </w:rPr>
        <w:t>ПОМОГУТ</w:t>
      </w:r>
      <w:r>
        <w:rPr>
          <w:b/>
          <w:color w:val="1F4E79" w:themeColor="accent1" w:themeShade="80"/>
          <w:shd w:val="clear" w:color="auto" w:fill="FFFFFF"/>
        </w:rPr>
        <w:t xml:space="preserve"> </w:t>
      </w:r>
      <w:r w:rsidRPr="008E443D">
        <w:rPr>
          <w:b/>
          <w:color w:val="1F4E79" w:themeColor="accent1" w:themeShade="80"/>
          <w:shd w:val="clear" w:color="auto" w:fill="FFFFFF"/>
        </w:rPr>
        <w:t>ЛИ</w:t>
      </w:r>
      <w:r>
        <w:rPr>
          <w:b/>
          <w:color w:val="1F4E79" w:themeColor="accent1" w:themeShade="80"/>
          <w:shd w:val="clear" w:color="auto" w:fill="FFFFFF"/>
        </w:rPr>
        <w:t xml:space="preserve"> </w:t>
      </w:r>
      <w:r w:rsidRPr="008E443D">
        <w:rPr>
          <w:b/>
          <w:color w:val="1F4E79" w:themeColor="accent1" w:themeShade="80"/>
          <w:shd w:val="clear" w:color="auto" w:fill="FFFFFF"/>
        </w:rPr>
        <w:t>С</w:t>
      </w:r>
      <w:r>
        <w:rPr>
          <w:b/>
          <w:color w:val="1F4E79" w:themeColor="accent1" w:themeShade="80"/>
          <w:shd w:val="clear" w:color="auto" w:fill="FFFFFF"/>
        </w:rPr>
        <w:t xml:space="preserve"> </w:t>
      </w:r>
      <w:r w:rsidRPr="008E443D">
        <w:rPr>
          <w:b/>
          <w:color w:val="1F4E79" w:themeColor="accent1" w:themeShade="80"/>
          <w:shd w:val="clear" w:color="auto" w:fill="FFFFFF"/>
        </w:rPr>
        <w:t>ПОДГОТОВКОЙ?</w:t>
      </w:r>
    </w:p>
    <w:p w:rsidR="00B20379" w:rsidRPr="008E443D" w:rsidRDefault="00B20379" w:rsidP="00B20379">
      <w:pPr>
        <w:pStyle w:val="ad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Эксперты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центров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помогут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тебе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любом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этапе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подготовки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поездке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другую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страну: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обсуждения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идей,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поиска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необходимой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информации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контактов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теми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студентами,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кто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уже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принял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участие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программе,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сбора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документов.</w:t>
      </w:r>
    </w:p>
    <w:p w:rsidR="00B20379" w:rsidRPr="008E443D" w:rsidRDefault="00B20379" w:rsidP="00B20379">
      <w:pPr>
        <w:pStyle w:val="ad"/>
        <w:spacing w:before="0" w:beforeAutospacing="0" w:after="0" w:afterAutospacing="0"/>
        <w:rPr>
          <w:b/>
          <w:color w:val="1F4E79" w:themeColor="accent1" w:themeShade="80"/>
          <w:shd w:val="clear" w:color="auto" w:fill="FFFFFF"/>
        </w:rPr>
      </w:pPr>
    </w:p>
    <w:p w:rsidR="00B20379" w:rsidRPr="008E443D" w:rsidRDefault="00B20379" w:rsidP="00B20379">
      <w:pPr>
        <w:pStyle w:val="ad"/>
        <w:spacing w:before="0" w:beforeAutospacing="0" w:after="0" w:afterAutospacing="0"/>
        <w:jc w:val="center"/>
        <w:rPr>
          <w:b/>
          <w:color w:val="1F4E79" w:themeColor="accent1" w:themeShade="80"/>
          <w:shd w:val="clear" w:color="auto" w:fill="FFFFFF"/>
        </w:rPr>
      </w:pPr>
      <w:r w:rsidRPr="008E443D">
        <w:rPr>
          <w:b/>
          <w:color w:val="1F4E79" w:themeColor="accent1" w:themeShade="80"/>
          <w:shd w:val="clear" w:color="auto" w:fill="FFFFFF"/>
        </w:rPr>
        <w:t>АЛГОРИТМ</w:t>
      </w:r>
      <w:r>
        <w:rPr>
          <w:b/>
          <w:color w:val="1F4E79" w:themeColor="accent1" w:themeShade="80"/>
          <w:shd w:val="clear" w:color="auto" w:fill="FFFFFF"/>
        </w:rPr>
        <w:t xml:space="preserve"> </w:t>
      </w:r>
      <w:r w:rsidRPr="008E443D">
        <w:rPr>
          <w:b/>
          <w:color w:val="1F4E79" w:themeColor="accent1" w:themeShade="80"/>
          <w:shd w:val="clear" w:color="auto" w:fill="FFFFFF"/>
        </w:rPr>
        <w:t>ДЕЙСТВИЙ</w:t>
      </w:r>
    </w:p>
    <w:p w:rsidR="00B20379" w:rsidRPr="008E443D" w:rsidRDefault="00B20379" w:rsidP="00B20379">
      <w:pPr>
        <w:pStyle w:val="ad"/>
        <w:spacing w:before="0" w:beforeAutospacing="0" w:after="0" w:afterAutospacing="0"/>
        <w:ind w:firstLine="360"/>
        <w:rPr>
          <w:b/>
          <w:shd w:val="clear" w:color="auto" w:fill="FFFFFF"/>
        </w:rPr>
      </w:pPr>
      <w:r w:rsidRPr="008E443D">
        <w:rPr>
          <w:b/>
          <w:shd w:val="clear" w:color="auto" w:fill="FFFFFF"/>
        </w:rPr>
        <w:t>Итак,</w:t>
      </w:r>
      <w:r>
        <w:rPr>
          <w:b/>
          <w:shd w:val="clear" w:color="auto" w:fill="FFFFFF"/>
        </w:rPr>
        <w:t xml:space="preserve"> </w:t>
      </w:r>
      <w:r w:rsidRPr="008E443D">
        <w:rPr>
          <w:b/>
          <w:shd w:val="clear" w:color="auto" w:fill="FFFFFF"/>
        </w:rPr>
        <w:t>Вам</w:t>
      </w:r>
      <w:r>
        <w:rPr>
          <w:b/>
          <w:shd w:val="clear" w:color="auto" w:fill="FFFFFF"/>
        </w:rPr>
        <w:t xml:space="preserve"> </w:t>
      </w:r>
      <w:r w:rsidRPr="008E443D">
        <w:rPr>
          <w:b/>
          <w:shd w:val="clear" w:color="auto" w:fill="FFFFFF"/>
        </w:rPr>
        <w:t>нужно:</w:t>
      </w:r>
      <w:r>
        <w:rPr>
          <w:b/>
          <w:shd w:val="clear" w:color="auto" w:fill="FFFFFF"/>
        </w:rPr>
        <w:t xml:space="preserve"> 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b/>
          <w:shd w:val="clear" w:color="auto" w:fill="FFFFFF"/>
        </w:rPr>
      </w:pPr>
      <w:r w:rsidRPr="008E443D">
        <w:rPr>
          <w:shd w:val="clear" w:color="auto" w:fill="FFFFFF"/>
        </w:rPr>
        <w:t>Ознакомится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Положением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Программе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международной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академической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мобильности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списком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вузов-партнеров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сайте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ТюмГУ</w:t>
      </w:r>
      <w:r w:rsidRPr="008E443D">
        <w:rPr>
          <w:rStyle w:val="ac"/>
          <w:b/>
          <w:shd w:val="clear" w:color="auto" w:fill="FFFFFF"/>
        </w:rPr>
        <w:footnoteReference w:id="1"/>
      </w:r>
      <w:r w:rsidRPr="008E443D">
        <w:rPr>
          <w:rStyle w:val="ac"/>
          <w:b/>
          <w:shd w:val="clear" w:color="auto" w:fill="FFFFFF"/>
        </w:rPr>
        <w:footnoteReference w:id="2"/>
      </w:r>
      <w:r w:rsidRPr="008E443D">
        <w:rPr>
          <w:shd w:val="clear" w:color="auto" w:fill="FFFFFF"/>
        </w:rPr>
        <w:t>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Собрать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необходимые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документы:</w:t>
      </w:r>
    </w:p>
    <w:p w:rsidR="00B20379" w:rsidRPr="008E443D" w:rsidRDefault="00B20379" w:rsidP="00B20379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Личное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заявление</w:t>
      </w:r>
    </w:p>
    <w:p w:rsidR="00B20379" w:rsidRPr="008E443D" w:rsidRDefault="00B20379" w:rsidP="00B20379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Грамоты,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сертификаты,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дипломы</w:t>
      </w:r>
    </w:p>
    <w:p w:rsidR="00B20379" w:rsidRPr="008E443D" w:rsidRDefault="00B20379" w:rsidP="00B20379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Рекомендации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преподавателя</w:t>
      </w:r>
    </w:p>
    <w:p w:rsidR="00B20379" w:rsidRPr="008E443D" w:rsidRDefault="00B20379" w:rsidP="00B20379">
      <w:pPr>
        <w:pStyle w:val="ad"/>
        <w:numPr>
          <w:ilvl w:val="0"/>
          <w:numId w:val="33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Мотивационное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письмо;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Заполнить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регистрационную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форму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на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сайте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университета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15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марта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(на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осенний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семестр),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до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15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сентября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(на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весенний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семестр)</w:t>
      </w:r>
      <w:r w:rsidRPr="008E443D">
        <w:rPr>
          <w:rStyle w:val="ac"/>
          <w:shd w:val="clear" w:color="auto" w:fill="FFFFFF"/>
        </w:rPr>
        <w:footnoteReference w:id="3"/>
      </w:r>
      <w:r w:rsidRPr="008E443D">
        <w:rPr>
          <w:shd w:val="clear" w:color="auto" w:fill="FFFFFF"/>
        </w:rPr>
        <w:t>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Пройти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собеседование;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Дождаться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решения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ТюмГУ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принимающего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вуза;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Оформить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индивидуальный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учебный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план;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Принять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участие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предотъездной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ориентации;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t>Решить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вопросы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визой,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общежитием,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медицинской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страховкой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проездом;</w:t>
      </w:r>
    </w:p>
    <w:p w:rsidR="00B20379" w:rsidRPr="008E443D" w:rsidRDefault="00B20379" w:rsidP="00B20379">
      <w:pPr>
        <w:pStyle w:val="ad"/>
        <w:numPr>
          <w:ilvl w:val="0"/>
          <w:numId w:val="32"/>
        </w:numPr>
        <w:spacing w:before="0" w:beforeAutospacing="0" w:after="0" w:afterAutospacing="0"/>
        <w:jc w:val="both"/>
        <w:rPr>
          <w:shd w:val="clear" w:color="auto" w:fill="FFFFFF"/>
        </w:rPr>
      </w:pPr>
      <w:r w:rsidRPr="008E443D">
        <w:rPr>
          <w:shd w:val="clear" w:color="auto" w:fill="FFFFFF"/>
        </w:rPr>
        <w:lastRenderedPageBreak/>
        <w:t>Начать</w:t>
      </w:r>
      <w:r>
        <w:rPr>
          <w:shd w:val="clear" w:color="auto" w:fill="FFFFFF"/>
        </w:rPr>
        <w:t xml:space="preserve"> </w:t>
      </w:r>
      <w:r w:rsidRPr="008E443D">
        <w:rPr>
          <w:shd w:val="clear" w:color="auto" w:fill="FFFFFF"/>
        </w:rPr>
        <w:t>обучение!</w:t>
      </w:r>
    </w:p>
    <w:p w:rsidR="00B20379" w:rsidRPr="008E443D" w:rsidRDefault="00B20379" w:rsidP="00B20379">
      <w:pPr>
        <w:pStyle w:val="ad"/>
        <w:spacing w:before="0" w:beforeAutospacing="0" w:after="0" w:afterAutospacing="0"/>
        <w:ind w:left="720"/>
        <w:jc w:val="both"/>
        <w:rPr>
          <w:shd w:val="clear" w:color="auto" w:fill="FFFFFF"/>
        </w:rPr>
      </w:pPr>
    </w:p>
    <w:p w:rsidR="00B20379" w:rsidRPr="008E443D" w:rsidRDefault="00B20379" w:rsidP="00B20379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 w:rsidRPr="008E443D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Контактные</w:t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данные:</w:t>
      </w:r>
    </w:p>
    <w:p w:rsidR="00B20379" w:rsidRPr="008E443D" w:rsidRDefault="00B20379" w:rsidP="00B2037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Центр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ТюмГУ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находится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ул.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Ленина,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23,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офис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202.</w:t>
      </w:r>
    </w:p>
    <w:p w:rsidR="00B20379" w:rsidRPr="008E443D" w:rsidRDefault="00B20379" w:rsidP="00B2037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Позвонить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телефону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597-407</w:t>
      </w:r>
    </w:p>
    <w:p w:rsidR="00B20379" w:rsidRPr="002816F8" w:rsidRDefault="00B20379" w:rsidP="00B2037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Написать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почту: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2816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student</w:t>
        </w:r>
        <w:r w:rsidRPr="002816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2816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utmn</w:t>
        </w:r>
        <w:r w:rsidRPr="002816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2816F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B20379" w:rsidRPr="00264C0A" w:rsidRDefault="00B20379" w:rsidP="00B20379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Написать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43D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Вконтакте:</w:t>
      </w:r>
    </w:p>
    <w:tbl>
      <w:tblPr>
        <w:tblStyle w:val="ab"/>
        <w:tblpPr w:leftFromText="180" w:rightFromText="180" w:vertAnchor="page" w:horzAnchor="margin" w:tblpY="3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492"/>
        <w:gridCol w:w="2672"/>
      </w:tblGrid>
      <w:tr w:rsidR="00B20379" w:rsidRPr="008E443D" w:rsidTr="0073627E">
        <w:tc>
          <w:tcPr>
            <w:tcW w:w="1036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24584" wp14:editId="0CE1D051">
                  <wp:extent cx="524802" cy="523875"/>
                  <wp:effectExtent l="0" t="0" r="8890" b="0"/>
                  <wp:docPr id="111" name="Рисунок 111" descr="https://sun9-40.userapi.com/c831409/v831409099/14dace/Je3IVRgtn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0.userapi.com/c831409/v831409099/14dace/Je3IVRgtnQ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23" cy="544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67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8E443D" w:rsidRDefault="008969DF" w:rsidP="007362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B20379" w:rsidRPr="008E44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https://vk.com/utmncie</w:t>
              </w:r>
            </w:hyperlink>
          </w:p>
          <w:p w:rsidR="00B20379" w:rsidRPr="008E443D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20379" w:rsidRPr="008E443D" w:rsidTr="0073627E">
        <w:tc>
          <w:tcPr>
            <w:tcW w:w="1036" w:type="dxa"/>
            <w:tcBorders>
              <w:bottom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2" w:type="dxa"/>
            <w:tcBorders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79" w:rsidRPr="008E443D" w:rsidTr="0073627E">
        <w:trPr>
          <w:trHeight w:val="1024"/>
        </w:trPr>
        <w:tc>
          <w:tcPr>
            <w:tcW w:w="1036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43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1748A" wp14:editId="28E0A60E">
                  <wp:extent cx="525600" cy="525600"/>
                  <wp:effectExtent l="0" t="0" r="8255" b="8255"/>
                  <wp:docPr id="112" name="Рисунок 112" descr="https://sun9-60.userapi.com/c847018/v847018239/9e8fb/phgknzTh-E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0.userapi.com/c847018/v847018239/9e8fb/phgknzTh-E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00" cy="5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top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</w:tcPr>
          <w:p w:rsidR="00B20379" w:rsidRPr="008E443D" w:rsidRDefault="00B20379" w:rsidP="00736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«Семестр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E44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ТюмГУ»</w:t>
            </w:r>
          </w:p>
        </w:tc>
        <w:tc>
          <w:tcPr>
            <w:tcW w:w="267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:rsidR="00B20379" w:rsidRPr="008E443D" w:rsidRDefault="008969DF" w:rsidP="0073627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B20379" w:rsidRPr="008E44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https://vk.com/utmnstudyabroad</w:t>
              </w:r>
            </w:hyperlink>
          </w:p>
        </w:tc>
      </w:tr>
    </w:tbl>
    <w:p w:rsidR="00B20379" w:rsidRPr="00264C0A" w:rsidRDefault="00B20379" w:rsidP="00B203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sectPr w:rsidR="00B20379" w:rsidRPr="00264C0A" w:rsidSect="0073627E">
          <w:headerReference w:type="default" r:id="rId12"/>
          <w:pgSz w:w="16838" w:h="11906" w:orient="landscape"/>
          <w:pgMar w:top="1134" w:right="567" w:bottom="1134" w:left="1701" w:header="709" w:footer="709" w:gutter="0"/>
          <w:cols w:num="2" w:space="708"/>
          <w:docGrid w:linePitch="360"/>
        </w:sectPr>
      </w:pPr>
    </w:p>
    <w:p w:rsidR="00B20379" w:rsidRPr="00761E5B" w:rsidRDefault="00B20379" w:rsidP="00E20DA5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379" w:rsidRPr="0076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DF" w:rsidRDefault="008969DF" w:rsidP="00B20379">
      <w:pPr>
        <w:spacing w:after="0" w:line="240" w:lineRule="auto"/>
      </w:pPr>
      <w:r>
        <w:separator/>
      </w:r>
    </w:p>
  </w:endnote>
  <w:endnote w:type="continuationSeparator" w:id="0">
    <w:p w:rsidR="008969DF" w:rsidRDefault="008969DF" w:rsidP="00B2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DF" w:rsidRDefault="008969DF" w:rsidP="00B20379">
      <w:pPr>
        <w:spacing w:after="0" w:line="240" w:lineRule="auto"/>
      </w:pPr>
      <w:r>
        <w:separator/>
      </w:r>
    </w:p>
  </w:footnote>
  <w:footnote w:type="continuationSeparator" w:id="0">
    <w:p w:rsidR="008969DF" w:rsidRDefault="008969DF" w:rsidP="00B20379">
      <w:pPr>
        <w:spacing w:after="0" w:line="240" w:lineRule="auto"/>
      </w:pPr>
      <w:r>
        <w:continuationSeparator/>
      </w:r>
    </w:p>
  </w:footnote>
  <w:footnote w:id="1">
    <w:p w:rsidR="0073627E" w:rsidRPr="00F40B10" w:rsidRDefault="0073627E" w:rsidP="00B20379">
      <w:pPr>
        <w:pStyle w:val="af0"/>
        <w:jc w:val="both"/>
        <w:rPr>
          <w:rFonts w:ascii="Times New Roman" w:hAnsi="Times New Roman" w:cs="Times New Roman"/>
        </w:rPr>
      </w:pPr>
      <w:r w:rsidRPr="00F40B10">
        <w:rPr>
          <w:rStyle w:val="ac"/>
          <w:rFonts w:ascii="Times New Roman" w:hAnsi="Times New Roman" w:cs="Times New Roman"/>
        </w:rPr>
        <w:footnoteRef/>
      </w:r>
      <w:r w:rsidRPr="00F40B10">
        <w:rPr>
          <w:rFonts w:ascii="Times New Roman" w:hAnsi="Times New Roman" w:cs="Times New Roman"/>
        </w:rPr>
        <w:t xml:space="preserve"> Положение о программе международной академической мобильности обучающихся, реализуемой в рамках соглашений о сотрудничестве между Тюменским государственным университетом и вузами-партнерами// Режим доступа:  </w:t>
      </w:r>
      <w:hyperlink r:id="rId1" w:history="1">
        <w:r w:rsidRPr="00F40B10">
          <w:rPr>
            <w:rStyle w:val="a5"/>
            <w:rFonts w:ascii="Times New Roman" w:hAnsi="Times New Roman" w:cs="Times New Roman"/>
          </w:rPr>
          <w:t>https://www.utmn.ru/upload/medialibrary/c1c/Polozhenie.pdf</w:t>
        </w:r>
      </w:hyperlink>
    </w:p>
  </w:footnote>
  <w:footnote w:id="2">
    <w:p w:rsidR="0073627E" w:rsidRPr="00F40B10" w:rsidRDefault="0073627E" w:rsidP="00B20379">
      <w:pPr>
        <w:pStyle w:val="ad"/>
        <w:spacing w:before="0" w:beforeAutospacing="0" w:after="0" w:afterAutospacing="0"/>
        <w:jc w:val="both"/>
        <w:rPr>
          <w:b/>
          <w:color w:val="1F4E79" w:themeColor="accent1" w:themeShade="80"/>
          <w:sz w:val="20"/>
          <w:szCs w:val="20"/>
          <w:shd w:val="clear" w:color="auto" w:fill="FFFFFF"/>
        </w:rPr>
      </w:pPr>
      <w:r w:rsidRPr="00F40B10">
        <w:rPr>
          <w:rStyle w:val="ac"/>
          <w:sz w:val="20"/>
          <w:szCs w:val="20"/>
        </w:rPr>
        <w:footnoteRef/>
      </w:r>
      <w:r w:rsidRPr="00F40B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Университеты-партнеры ТюмГУ по студенческому обмену// Режим доступа: </w:t>
      </w:r>
      <w:hyperlink r:id="rId2" w:history="1">
        <w:r w:rsidRPr="00F40B10">
          <w:rPr>
            <w:rStyle w:val="a5"/>
            <w:sz w:val="20"/>
            <w:szCs w:val="20"/>
          </w:rPr>
          <w:t>https://www.utmn.ru/o-tyumgu/mezhdunarodnaya-deyatelnost/studentam-tyumgu/studencheskiy-obmen-s-universitetami-partnerami/partners/</w:t>
        </w:r>
      </w:hyperlink>
    </w:p>
  </w:footnote>
  <w:footnote w:id="3">
    <w:p w:rsidR="0073627E" w:rsidRPr="00F40B10" w:rsidRDefault="0073627E" w:rsidP="00B20379">
      <w:pPr>
        <w:pStyle w:val="af0"/>
        <w:jc w:val="both"/>
        <w:rPr>
          <w:rFonts w:ascii="Times New Roman" w:hAnsi="Times New Roman" w:cs="Times New Roman"/>
        </w:rPr>
      </w:pPr>
      <w:r w:rsidRPr="00F40B10">
        <w:rPr>
          <w:rStyle w:val="ac"/>
          <w:rFonts w:ascii="Times New Roman" w:hAnsi="Times New Roman" w:cs="Times New Roman"/>
        </w:rPr>
        <w:footnoteRef/>
      </w:r>
      <w:r w:rsidRPr="00F40B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Регистрация на программу студенческого обмена // Режим доступа: </w:t>
      </w:r>
      <w:hyperlink r:id="rId3" w:history="1">
        <w:r w:rsidRPr="00F40B10">
          <w:rPr>
            <w:rStyle w:val="a5"/>
            <w:rFonts w:ascii="Times New Roman" w:hAnsi="Times New Roman" w:cs="Times New Roman"/>
          </w:rPr>
          <w:t>https://docs.google.com/forms/d/e/1FAIpQLScX-sPwrPQISwvp1uMBI4y3X-n8nyUjlFEddb71wAX8QlYW1A/viewform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27E" w:rsidRPr="00D42BB9" w:rsidRDefault="0073627E" w:rsidP="0073627E">
    <w:pPr>
      <w:pStyle w:val="a6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D7767350"/>
    <w:name w:val="WW8Num4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/>
        <w:sz w:val="20"/>
      </w:rPr>
    </w:lvl>
  </w:abstractNum>
  <w:abstractNum w:abstractNumId="1" w15:restartNumberingAfterBreak="0">
    <w:nsid w:val="030055D8"/>
    <w:multiLevelType w:val="hybridMultilevel"/>
    <w:tmpl w:val="2BA4C0E0"/>
    <w:name w:val="WW8Num42222222"/>
    <w:lvl w:ilvl="0" w:tplc="B1582F1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24FFC"/>
    <w:multiLevelType w:val="hybridMultilevel"/>
    <w:tmpl w:val="C9545088"/>
    <w:lvl w:ilvl="0" w:tplc="B9BE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90047"/>
    <w:multiLevelType w:val="hybridMultilevel"/>
    <w:tmpl w:val="209EB2F4"/>
    <w:lvl w:ilvl="0" w:tplc="CFAE0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B4834"/>
    <w:multiLevelType w:val="hybridMultilevel"/>
    <w:tmpl w:val="1082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595D"/>
    <w:multiLevelType w:val="hybridMultilevel"/>
    <w:tmpl w:val="6728D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3D79"/>
    <w:multiLevelType w:val="hybridMultilevel"/>
    <w:tmpl w:val="0946FCA8"/>
    <w:name w:val="WW8Num422222222"/>
    <w:lvl w:ilvl="0" w:tplc="B1582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36D59"/>
    <w:multiLevelType w:val="hybridMultilevel"/>
    <w:tmpl w:val="D228E244"/>
    <w:lvl w:ilvl="0" w:tplc="756E579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420D09"/>
    <w:multiLevelType w:val="hybridMultilevel"/>
    <w:tmpl w:val="6B8EB836"/>
    <w:name w:val="WW8Num422222"/>
    <w:lvl w:ilvl="0" w:tplc="B1582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74BE5"/>
    <w:multiLevelType w:val="hybridMultilevel"/>
    <w:tmpl w:val="8A4E59C8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E6629"/>
    <w:multiLevelType w:val="hybridMultilevel"/>
    <w:tmpl w:val="15C21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F5037"/>
    <w:multiLevelType w:val="hybridMultilevel"/>
    <w:tmpl w:val="209EB2F4"/>
    <w:lvl w:ilvl="0" w:tplc="CFAE0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56B3"/>
    <w:multiLevelType w:val="hybridMultilevel"/>
    <w:tmpl w:val="57863ACE"/>
    <w:lvl w:ilvl="0" w:tplc="E9283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B3597"/>
    <w:multiLevelType w:val="hybridMultilevel"/>
    <w:tmpl w:val="1802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05DB1"/>
    <w:multiLevelType w:val="hybridMultilevel"/>
    <w:tmpl w:val="D2EEB5CA"/>
    <w:lvl w:ilvl="0" w:tplc="64C411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4413D"/>
    <w:multiLevelType w:val="hybridMultilevel"/>
    <w:tmpl w:val="8D66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859CF"/>
    <w:multiLevelType w:val="hybridMultilevel"/>
    <w:tmpl w:val="4F96B42E"/>
    <w:lvl w:ilvl="0" w:tplc="B1582F18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27140"/>
    <w:multiLevelType w:val="hybridMultilevel"/>
    <w:tmpl w:val="D74C1226"/>
    <w:lvl w:ilvl="0" w:tplc="9F227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C3275F"/>
    <w:multiLevelType w:val="multilevel"/>
    <w:tmpl w:val="9454E8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FE7597"/>
    <w:multiLevelType w:val="hybridMultilevel"/>
    <w:tmpl w:val="A58A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42E50"/>
    <w:multiLevelType w:val="hybridMultilevel"/>
    <w:tmpl w:val="BC0A72B6"/>
    <w:name w:val="WW8Num4222222222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3934"/>
    <w:multiLevelType w:val="hybridMultilevel"/>
    <w:tmpl w:val="868C1D98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B3920"/>
    <w:multiLevelType w:val="hybridMultilevel"/>
    <w:tmpl w:val="6F3A7A30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5715"/>
    <w:multiLevelType w:val="hybridMultilevel"/>
    <w:tmpl w:val="F3B044B0"/>
    <w:name w:val="WW8Num42222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4F0D"/>
    <w:multiLevelType w:val="hybridMultilevel"/>
    <w:tmpl w:val="75A2326A"/>
    <w:lvl w:ilvl="0" w:tplc="33DC0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15F38"/>
    <w:multiLevelType w:val="hybridMultilevel"/>
    <w:tmpl w:val="F6D6EFD2"/>
    <w:name w:val="WW8Num422"/>
    <w:lvl w:ilvl="0" w:tplc="B1582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319E1"/>
    <w:multiLevelType w:val="hybridMultilevel"/>
    <w:tmpl w:val="E7FC30F4"/>
    <w:lvl w:ilvl="0" w:tplc="11AC59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6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2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0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6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493F0B"/>
    <w:multiLevelType w:val="hybridMultilevel"/>
    <w:tmpl w:val="5706DD16"/>
    <w:lvl w:ilvl="0" w:tplc="C1C2A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FB22DC"/>
    <w:multiLevelType w:val="hybridMultilevel"/>
    <w:tmpl w:val="89DC2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C2FC6"/>
    <w:multiLevelType w:val="hybridMultilevel"/>
    <w:tmpl w:val="F1700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91A087E"/>
    <w:multiLevelType w:val="hybridMultilevel"/>
    <w:tmpl w:val="05003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AA839E9"/>
    <w:multiLevelType w:val="hybridMultilevel"/>
    <w:tmpl w:val="109686BA"/>
    <w:lvl w:ilvl="0" w:tplc="E26CF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196EC1"/>
    <w:multiLevelType w:val="hybridMultilevel"/>
    <w:tmpl w:val="8200A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FC372E"/>
    <w:multiLevelType w:val="hybridMultilevel"/>
    <w:tmpl w:val="94B4542A"/>
    <w:lvl w:ilvl="0" w:tplc="5B040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FB32505"/>
    <w:multiLevelType w:val="hybridMultilevel"/>
    <w:tmpl w:val="E0D83A44"/>
    <w:lvl w:ilvl="0" w:tplc="33DC0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CB091A"/>
    <w:multiLevelType w:val="multilevel"/>
    <w:tmpl w:val="DA208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6" w15:restartNumberingAfterBreak="0">
    <w:nsid w:val="68E73CA9"/>
    <w:multiLevelType w:val="hybridMultilevel"/>
    <w:tmpl w:val="C41AC8BC"/>
    <w:lvl w:ilvl="0" w:tplc="158CF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B70E9"/>
    <w:multiLevelType w:val="hybridMultilevel"/>
    <w:tmpl w:val="7304FCA2"/>
    <w:lvl w:ilvl="0" w:tplc="4CA0F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F1670D5"/>
    <w:multiLevelType w:val="hybridMultilevel"/>
    <w:tmpl w:val="F51E0D90"/>
    <w:lvl w:ilvl="0" w:tplc="81D66C7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6765B"/>
    <w:multiLevelType w:val="hybridMultilevel"/>
    <w:tmpl w:val="BECC5202"/>
    <w:name w:val="WW8Num4222222"/>
    <w:lvl w:ilvl="0" w:tplc="B1582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B035B"/>
    <w:multiLevelType w:val="hybridMultilevel"/>
    <w:tmpl w:val="6D16767A"/>
    <w:lvl w:ilvl="0" w:tplc="945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960B9"/>
    <w:multiLevelType w:val="hybridMultilevel"/>
    <w:tmpl w:val="0920585A"/>
    <w:lvl w:ilvl="0" w:tplc="CFC2D68C">
      <w:start w:val="1"/>
      <w:numFmt w:val="decimal"/>
      <w:lvlText w:val="%1)"/>
      <w:lvlJc w:val="left"/>
      <w:pPr>
        <w:ind w:left="750" w:hanging="390"/>
      </w:pPr>
      <w:rPr>
        <w:rFonts w:ascii="Times New Roman" w:eastAsiaTheme="minorHAnsi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67FF5"/>
    <w:multiLevelType w:val="hybridMultilevel"/>
    <w:tmpl w:val="9BF6C808"/>
    <w:lvl w:ilvl="0" w:tplc="15C6A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61075"/>
    <w:multiLevelType w:val="hybridMultilevel"/>
    <w:tmpl w:val="27E6FF0C"/>
    <w:lvl w:ilvl="0" w:tplc="0ABAE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6F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27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0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0A1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6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2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1"/>
  </w:num>
  <w:num w:numId="2">
    <w:abstractNumId w:val="42"/>
  </w:num>
  <w:num w:numId="3">
    <w:abstractNumId w:val="3"/>
  </w:num>
  <w:num w:numId="4">
    <w:abstractNumId w:val="43"/>
  </w:num>
  <w:num w:numId="5">
    <w:abstractNumId w:val="37"/>
  </w:num>
  <w:num w:numId="6">
    <w:abstractNumId w:val="36"/>
  </w:num>
  <w:num w:numId="7">
    <w:abstractNumId w:val="34"/>
  </w:num>
  <w:num w:numId="8">
    <w:abstractNumId w:val="35"/>
  </w:num>
  <w:num w:numId="9">
    <w:abstractNumId w:val="40"/>
  </w:num>
  <w:num w:numId="10">
    <w:abstractNumId w:val="1"/>
  </w:num>
  <w:num w:numId="11">
    <w:abstractNumId w:val="32"/>
  </w:num>
  <w:num w:numId="12">
    <w:abstractNumId w:val="7"/>
  </w:num>
  <w:num w:numId="13">
    <w:abstractNumId w:val="33"/>
  </w:num>
  <w:num w:numId="14">
    <w:abstractNumId w:val="2"/>
  </w:num>
  <w:num w:numId="15">
    <w:abstractNumId w:val="27"/>
  </w:num>
  <w:num w:numId="16">
    <w:abstractNumId w:val="18"/>
  </w:num>
  <w:num w:numId="17">
    <w:abstractNumId w:val="24"/>
  </w:num>
  <w:num w:numId="18">
    <w:abstractNumId w:val="15"/>
  </w:num>
  <w:num w:numId="19">
    <w:abstractNumId w:val="0"/>
  </w:num>
  <w:num w:numId="20">
    <w:abstractNumId w:val="25"/>
  </w:num>
  <w:num w:numId="21">
    <w:abstractNumId w:val="8"/>
  </w:num>
  <w:num w:numId="22">
    <w:abstractNumId w:val="23"/>
  </w:num>
  <w:num w:numId="23">
    <w:abstractNumId w:val="39"/>
  </w:num>
  <w:num w:numId="24">
    <w:abstractNumId w:val="6"/>
  </w:num>
  <w:num w:numId="25">
    <w:abstractNumId w:val="20"/>
  </w:num>
  <w:num w:numId="26">
    <w:abstractNumId w:val="16"/>
  </w:num>
  <w:num w:numId="27">
    <w:abstractNumId w:val="9"/>
  </w:num>
  <w:num w:numId="28">
    <w:abstractNumId w:val="22"/>
  </w:num>
  <w:num w:numId="29">
    <w:abstractNumId w:val="21"/>
  </w:num>
  <w:num w:numId="30">
    <w:abstractNumId w:val="14"/>
  </w:num>
  <w:num w:numId="31">
    <w:abstractNumId w:val="28"/>
  </w:num>
  <w:num w:numId="32">
    <w:abstractNumId w:val="12"/>
  </w:num>
  <w:num w:numId="33">
    <w:abstractNumId w:val="10"/>
  </w:num>
  <w:num w:numId="34">
    <w:abstractNumId w:val="38"/>
  </w:num>
  <w:num w:numId="35">
    <w:abstractNumId w:val="4"/>
  </w:num>
  <w:num w:numId="36">
    <w:abstractNumId w:val="5"/>
  </w:num>
  <w:num w:numId="37">
    <w:abstractNumId w:val="19"/>
  </w:num>
  <w:num w:numId="38">
    <w:abstractNumId w:val="13"/>
  </w:num>
  <w:num w:numId="39">
    <w:abstractNumId w:val="11"/>
  </w:num>
  <w:num w:numId="40">
    <w:abstractNumId w:val="26"/>
  </w:num>
  <w:num w:numId="41">
    <w:abstractNumId w:val="31"/>
  </w:num>
  <w:num w:numId="42">
    <w:abstractNumId w:val="17"/>
  </w:num>
  <w:num w:numId="43">
    <w:abstractNumId w:val="29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5E"/>
    <w:rsid w:val="00135744"/>
    <w:rsid w:val="001F148E"/>
    <w:rsid w:val="00203905"/>
    <w:rsid w:val="002C70AC"/>
    <w:rsid w:val="003436EC"/>
    <w:rsid w:val="004D10C9"/>
    <w:rsid w:val="005D3F1F"/>
    <w:rsid w:val="0073627E"/>
    <w:rsid w:val="00766E66"/>
    <w:rsid w:val="007B5518"/>
    <w:rsid w:val="007C4F2B"/>
    <w:rsid w:val="007D2F49"/>
    <w:rsid w:val="00820426"/>
    <w:rsid w:val="008969DF"/>
    <w:rsid w:val="009F6F5E"/>
    <w:rsid w:val="00AF104E"/>
    <w:rsid w:val="00B20379"/>
    <w:rsid w:val="00B378C8"/>
    <w:rsid w:val="00BA5DB9"/>
    <w:rsid w:val="00C86388"/>
    <w:rsid w:val="00D63DB7"/>
    <w:rsid w:val="00DD282C"/>
    <w:rsid w:val="00DE4961"/>
    <w:rsid w:val="00E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4355-1C85-420C-A48D-FD4BD077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79"/>
  </w:style>
  <w:style w:type="paragraph" w:styleId="1">
    <w:name w:val="heading 1"/>
    <w:aliases w:val="ВКР"/>
    <w:basedOn w:val="a"/>
    <w:link w:val="10"/>
    <w:uiPriority w:val="99"/>
    <w:qFormat/>
    <w:rsid w:val="00B2037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Знак"/>
    <w:basedOn w:val="a0"/>
    <w:link w:val="1"/>
    <w:uiPriority w:val="99"/>
    <w:rsid w:val="00B20379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3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B20379"/>
    <w:pPr>
      <w:ind w:left="720"/>
      <w:contextualSpacing/>
    </w:pPr>
  </w:style>
  <w:style w:type="paragraph" w:customStyle="1" w:styleId="Default">
    <w:name w:val="Default"/>
    <w:qFormat/>
    <w:rsid w:val="00B20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203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379"/>
  </w:style>
  <w:style w:type="paragraph" w:styleId="a8">
    <w:name w:val="footer"/>
    <w:basedOn w:val="a"/>
    <w:link w:val="a9"/>
    <w:uiPriority w:val="99"/>
    <w:unhideWhenUsed/>
    <w:rsid w:val="00B2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379"/>
  </w:style>
  <w:style w:type="paragraph" w:customStyle="1" w:styleId="Pa10">
    <w:name w:val="Pa10"/>
    <w:basedOn w:val="Default"/>
    <w:next w:val="Default"/>
    <w:uiPriority w:val="99"/>
    <w:qFormat/>
    <w:rsid w:val="00B20379"/>
    <w:pPr>
      <w:spacing w:line="241" w:lineRule="atLeast"/>
    </w:pPr>
    <w:rPr>
      <w:color w:val="auto"/>
    </w:rPr>
  </w:style>
  <w:style w:type="character" w:styleId="aa">
    <w:name w:val="FollowedHyperlink"/>
    <w:basedOn w:val="a0"/>
    <w:uiPriority w:val="99"/>
    <w:semiHidden/>
    <w:unhideWhenUsed/>
    <w:rsid w:val="00B2037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B2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unhideWhenUsed/>
    <w:rsid w:val="00B20379"/>
    <w:rPr>
      <w:vertAlign w:val="superscript"/>
    </w:rPr>
  </w:style>
  <w:style w:type="paragraph" w:styleId="ad">
    <w:name w:val="Normal (Web)"/>
    <w:aliases w:val="Обычный (веб) Знак,Обычный (веб) Знак1,Обычный (веб) Знак Знак,Обычный (Web)"/>
    <w:basedOn w:val="a"/>
    <w:link w:val="21"/>
    <w:uiPriority w:val="99"/>
    <w:unhideWhenUsed/>
    <w:qFormat/>
    <w:rsid w:val="00B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20379"/>
    <w:rPr>
      <w:b/>
      <w:bCs/>
    </w:rPr>
  </w:style>
  <w:style w:type="character" w:styleId="af">
    <w:name w:val="Emphasis"/>
    <w:basedOn w:val="a0"/>
    <w:uiPriority w:val="20"/>
    <w:qFormat/>
    <w:rsid w:val="00B20379"/>
    <w:rPr>
      <w:i/>
      <w:iCs/>
    </w:rPr>
  </w:style>
  <w:style w:type="paragraph" w:styleId="af0">
    <w:name w:val="footnote text"/>
    <w:basedOn w:val="a"/>
    <w:link w:val="af1"/>
    <w:uiPriority w:val="99"/>
    <w:unhideWhenUsed/>
    <w:rsid w:val="00B2037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20379"/>
    <w:rPr>
      <w:sz w:val="20"/>
      <w:szCs w:val="20"/>
    </w:rPr>
  </w:style>
  <w:style w:type="paragraph" w:styleId="af2">
    <w:name w:val="caption"/>
    <w:basedOn w:val="a"/>
    <w:next w:val="a"/>
    <w:uiPriority w:val="35"/>
    <w:unhideWhenUsed/>
    <w:qFormat/>
    <w:rsid w:val="00B2037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Balloon Text"/>
    <w:basedOn w:val="a"/>
    <w:link w:val="af4"/>
    <w:uiPriority w:val="99"/>
    <w:semiHidden/>
    <w:unhideWhenUsed/>
    <w:rsid w:val="00B2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20379"/>
    <w:rPr>
      <w:rFonts w:ascii="Segoe UI" w:hAnsi="Segoe UI" w:cs="Segoe UI"/>
      <w:sz w:val="18"/>
      <w:szCs w:val="18"/>
    </w:rPr>
  </w:style>
  <w:style w:type="character" w:customStyle="1" w:styleId="21">
    <w:name w:val="Обычный (веб) Знак2"/>
    <w:aliases w:val="Обычный (веб) Знак Знак1,Обычный (веб) Знак1 Знак,Обычный (веб) Знак Знак Знак,Обычный (Web) Знак"/>
    <w:link w:val="ad"/>
    <w:uiPriority w:val="99"/>
    <w:locked/>
    <w:rsid w:val="00B20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20379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Subtle Emphasis"/>
    <w:basedOn w:val="a0"/>
    <w:uiPriority w:val="19"/>
    <w:qFormat/>
    <w:rsid w:val="00B20379"/>
    <w:rPr>
      <w:i/>
      <w:iCs/>
      <w:color w:val="404040" w:themeColor="text1" w:themeTint="BF"/>
    </w:rPr>
  </w:style>
  <w:style w:type="paragraph" w:customStyle="1" w:styleId="paragraph">
    <w:name w:val="paragraph"/>
    <w:basedOn w:val="a"/>
    <w:uiPriority w:val="99"/>
    <w:qFormat/>
    <w:rsid w:val="00B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0379"/>
  </w:style>
  <w:style w:type="character" w:customStyle="1" w:styleId="eop">
    <w:name w:val="eop"/>
    <w:basedOn w:val="a0"/>
    <w:rsid w:val="00B20379"/>
  </w:style>
  <w:style w:type="character" w:customStyle="1" w:styleId="scxw137399418">
    <w:name w:val="scxw137399418"/>
    <w:basedOn w:val="a0"/>
    <w:rsid w:val="00B20379"/>
  </w:style>
  <w:style w:type="character" w:customStyle="1" w:styleId="textrun">
    <w:name w:val="textrun"/>
    <w:basedOn w:val="a0"/>
    <w:rsid w:val="00B20379"/>
  </w:style>
  <w:style w:type="character" w:customStyle="1" w:styleId="spellingerror">
    <w:name w:val="spellingerror"/>
    <w:basedOn w:val="a0"/>
    <w:rsid w:val="00B20379"/>
  </w:style>
  <w:style w:type="paragraph" w:styleId="22">
    <w:name w:val="Body Text 2"/>
    <w:basedOn w:val="a"/>
    <w:link w:val="23"/>
    <w:rsid w:val="00B2037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B20379"/>
    <w:rPr>
      <w:rFonts w:ascii="Arial" w:eastAsia="Times New Roman" w:hAnsi="Arial" w:cs="Times New Roman"/>
      <w:sz w:val="28"/>
      <w:szCs w:val="20"/>
      <w:lang w:eastAsia="ru-RU"/>
    </w:rPr>
  </w:style>
  <w:style w:type="paragraph" w:styleId="af7">
    <w:name w:val="TOC Heading"/>
    <w:basedOn w:val="1"/>
    <w:next w:val="a"/>
    <w:uiPriority w:val="39"/>
    <w:qFormat/>
    <w:rsid w:val="00B20379"/>
    <w:pPr>
      <w:keepNext/>
      <w:keepLines/>
      <w:outlineLvl w:val="9"/>
    </w:pPr>
    <w:rPr>
      <w:kern w:val="0"/>
      <w:szCs w:val="28"/>
    </w:rPr>
  </w:style>
  <w:style w:type="paragraph" w:styleId="11">
    <w:name w:val="toc 1"/>
    <w:basedOn w:val="a"/>
    <w:next w:val="a"/>
    <w:autoRedefine/>
    <w:uiPriority w:val="39"/>
    <w:qFormat/>
    <w:rsid w:val="00B20379"/>
    <w:pPr>
      <w:tabs>
        <w:tab w:val="right" w:leader="dot" w:pos="9498"/>
      </w:tabs>
      <w:spacing w:after="0" w:line="360" w:lineRule="auto"/>
      <w:jc w:val="both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B20379"/>
  </w:style>
  <w:style w:type="paragraph" w:customStyle="1" w:styleId="align-left">
    <w:name w:val="align-left"/>
    <w:basedOn w:val="a"/>
    <w:uiPriority w:val="99"/>
    <w:qFormat/>
    <w:rsid w:val="00B2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B20379"/>
    <w:pPr>
      <w:spacing w:after="100"/>
      <w:ind w:left="220"/>
    </w:pPr>
    <w:rPr>
      <w:rFonts w:eastAsia="SimSun"/>
    </w:rPr>
  </w:style>
  <w:style w:type="paragraph" w:styleId="31">
    <w:name w:val="toc 3"/>
    <w:basedOn w:val="a"/>
    <w:next w:val="a"/>
    <w:autoRedefine/>
    <w:uiPriority w:val="39"/>
    <w:unhideWhenUsed/>
    <w:rsid w:val="00B20379"/>
    <w:pPr>
      <w:spacing w:after="100"/>
      <w:ind w:left="440"/>
    </w:pPr>
    <w:rPr>
      <w:rFonts w:eastAsia="SimSun"/>
    </w:rPr>
  </w:style>
  <w:style w:type="paragraph" w:styleId="af8">
    <w:name w:val="Body Text"/>
    <w:basedOn w:val="a"/>
    <w:link w:val="af9"/>
    <w:rsid w:val="00B20379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B20379"/>
    <w:rPr>
      <w:rFonts w:ascii="Times New Roman" w:eastAsia="Batang" w:hAnsi="Times New Roman" w:cs="Times New Roman"/>
      <w:sz w:val="24"/>
      <w:szCs w:val="24"/>
      <w:lang w:eastAsia="ar-SA"/>
    </w:rPr>
  </w:style>
  <w:style w:type="paragraph" w:customStyle="1" w:styleId="afa">
    <w:name w:val="Вопрос"/>
    <w:basedOn w:val="a"/>
    <w:qFormat/>
    <w:rsid w:val="00B20379"/>
    <w:pPr>
      <w:spacing w:before="60" w:after="2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B20379"/>
  </w:style>
  <w:style w:type="character" w:customStyle="1" w:styleId="13">
    <w:name w:val="Нижний колонтитул Знак1"/>
    <w:basedOn w:val="a0"/>
    <w:uiPriority w:val="99"/>
    <w:semiHidden/>
    <w:rsid w:val="00B20379"/>
  </w:style>
  <w:style w:type="character" w:customStyle="1" w:styleId="14">
    <w:name w:val="Текст сноски Знак1"/>
    <w:basedOn w:val="a0"/>
    <w:uiPriority w:val="99"/>
    <w:semiHidden/>
    <w:rsid w:val="00B20379"/>
    <w:rPr>
      <w:sz w:val="20"/>
      <w:szCs w:val="20"/>
    </w:rPr>
  </w:style>
  <w:style w:type="character" w:customStyle="1" w:styleId="15">
    <w:name w:val="Текст выноски Знак1"/>
    <w:basedOn w:val="a0"/>
    <w:uiPriority w:val="99"/>
    <w:semiHidden/>
    <w:rsid w:val="00B20379"/>
    <w:rPr>
      <w:rFonts w:ascii="Segoe UI" w:hAnsi="Segoe UI" w:cs="Segoe UI"/>
      <w:sz w:val="18"/>
      <w:szCs w:val="18"/>
    </w:rPr>
  </w:style>
  <w:style w:type="character" w:customStyle="1" w:styleId="210">
    <w:name w:val="Основной текст 2 Знак1"/>
    <w:basedOn w:val="a0"/>
    <w:semiHidden/>
    <w:rsid w:val="00B20379"/>
  </w:style>
  <w:style w:type="character" w:customStyle="1" w:styleId="16">
    <w:name w:val="Основной текст Знак1"/>
    <w:basedOn w:val="a0"/>
    <w:semiHidden/>
    <w:rsid w:val="00B20379"/>
  </w:style>
  <w:style w:type="character" w:customStyle="1" w:styleId="17">
    <w:name w:val="Обычный1"/>
    <w:basedOn w:val="a0"/>
    <w:rsid w:val="00B2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@utm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utmnstudyabroad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utmnci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s.google.com/forms/d/e/1FAIpQLScX-sPwrPQISwvp1uMBI4y3X-n8nyUjlFEddb71wAX8QlYW1A/viewform" TargetMode="External"/><Relationship Id="rId2" Type="http://schemas.openxmlformats.org/officeDocument/2006/relationships/hyperlink" Target="https://www.utmn.ru/o-tyumgu/mezhdunarodnaya-deyatelnost/studentam-tyumgu/studencheskiy-obmen-s-universitetami-partnerami/partners/" TargetMode="External"/><Relationship Id="rId1" Type="http://schemas.openxmlformats.org/officeDocument/2006/relationships/hyperlink" Target="https://www.utmn.ru/upload/medialibrary/c1c/Polozhe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Инга Валерьевна</dc:creator>
  <cp:keywords/>
  <dc:description/>
  <cp:lastModifiedBy>РУМЦ ТюмГУ</cp:lastModifiedBy>
  <cp:revision>3</cp:revision>
  <dcterms:created xsi:type="dcterms:W3CDTF">2021-01-11T13:32:00Z</dcterms:created>
  <dcterms:modified xsi:type="dcterms:W3CDTF">2021-01-11T13:32:00Z</dcterms:modified>
</cp:coreProperties>
</file>